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DA4640" w:rsidRDefault="00F55C67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C67">
        <w:rPr>
          <w:rFonts w:ascii="Times New Roman" w:hAnsi="Times New Roman" w:cs="Times New Roman"/>
          <w:b/>
          <w:sz w:val="28"/>
          <w:szCs w:val="28"/>
        </w:rPr>
        <w:t>Расширен спектр полномочий органов местного самоуправления в сфере пожарной безопасности, в том числе в период особого противопожарного режима</w:t>
      </w:r>
    </w:p>
    <w:p w:rsidR="00F55C67" w:rsidRDefault="00F55C67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C67" w:rsidRPr="00F55C67" w:rsidRDefault="00F55C67" w:rsidP="00F55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67">
        <w:rPr>
          <w:rFonts w:ascii="Times New Roman" w:hAnsi="Times New Roman" w:cs="Times New Roman"/>
          <w:sz w:val="28"/>
          <w:szCs w:val="28"/>
        </w:rPr>
        <w:t>Федеральным законом от 22.12.2020 № 454-ФЗ внесены изменения в отдельные законодательные акты Российской Федерации в части совершенствования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области пожарной безопасности.</w:t>
      </w:r>
    </w:p>
    <w:p w:rsidR="00F55C67" w:rsidRPr="00F55C67" w:rsidRDefault="00F55C67" w:rsidP="00F55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C67">
        <w:rPr>
          <w:rFonts w:ascii="Times New Roman" w:hAnsi="Times New Roman" w:cs="Times New Roman"/>
          <w:sz w:val="28"/>
          <w:szCs w:val="28"/>
        </w:rPr>
        <w:t>Так, согласно изменений в Федеральном законе от 06.10.2003 № 131-ФЗ «Об общих принципах организации местного самоуправления в Российской Федерации», вступающими в силу с 01.01.2022, к полномочиям органов местного самоуправления муниципальных районов отнесено обеспечение первичных мер пожарной безопасности в границах муниципальных районов за границами городских</w:t>
      </w:r>
      <w:r>
        <w:rPr>
          <w:rFonts w:ascii="Times New Roman" w:hAnsi="Times New Roman" w:cs="Times New Roman"/>
          <w:sz w:val="28"/>
          <w:szCs w:val="28"/>
        </w:rPr>
        <w:t xml:space="preserve"> и сельских населенных пунктов.</w:t>
      </w:r>
      <w:proofErr w:type="gramEnd"/>
    </w:p>
    <w:p w:rsidR="00F55C67" w:rsidRPr="00F55C67" w:rsidRDefault="00F55C67" w:rsidP="00F55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67">
        <w:rPr>
          <w:rFonts w:ascii="Times New Roman" w:hAnsi="Times New Roman" w:cs="Times New Roman"/>
          <w:sz w:val="28"/>
          <w:szCs w:val="28"/>
        </w:rPr>
        <w:t>Кроме того, органы местного самоуправления муниципального района наделяются правом на создание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пожарной охраны.</w:t>
      </w:r>
    </w:p>
    <w:p w:rsidR="00F55C67" w:rsidRPr="00F55C67" w:rsidRDefault="00F55C67" w:rsidP="00F55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67">
        <w:rPr>
          <w:rFonts w:ascii="Times New Roman" w:hAnsi="Times New Roman" w:cs="Times New Roman"/>
          <w:sz w:val="28"/>
          <w:szCs w:val="28"/>
        </w:rPr>
        <w:t>Также Федеральным законом от 22.12.2020 № 454-ФЗ с 02.01.2021 изменены требования к муниципальным правовым актам по пожарной безопасности, издаваемым на период о</w:t>
      </w:r>
      <w:r>
        <w:rPr>
          <w:rFonts w:ascii="Times New Roman" w:hAnsi="Times New Roman" w:cs="Times New Roman"/>
          <w:sz w:val="28"/>
          <w:szCs w:val="28"/>
        </w:rPr>
        <w:t>собого противопожарного режима.</w:t>
      </w:r>
    </w:p>
    <w:p w:rsidR="00F85587" w:rsidRDefault="00F55C67" w:rsidP="00F55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C67">
        <w:rPr>
          <w:rFonts w:ascii="Times New Roman" w:hAnsi="Times New Roman" w:cs="Times New Roman"/>
          <w:sz w:val="28"/>
          <w:szCs w:val="28"/>
        </w:rPr>
        <w:t>В соответствии со ст. 30 Федерального закона от 21.12.1994 № 69-ФЗ «О пожарной безопасности» на период действия особого противопожарного режима на соответствующих территориях муниципальными правовыми актами по пожарной безопасности устанавливаются дополнительные требования пожарной безопасности, в том числе предусматривающие привлечение населения для профилактики и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</w:t>
      </w:r>
      <w:proofErr w:type="gramEnd"/>
      <w:r w:rsidRPr="00F55C67">
        <w:rPr>
          <w:rFonts w:ascii="Times New Roman" w:hAnsi="Times New Roman" w:cs="Times New Roman"/>
          <w:sz w:val="28"/>
          <w:szCs w:val="28"/>
        </w:rPr>
        <w:t xml:space="preserve"> и других ландшафтных (природных) пожаров, а также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меры).</w:t>
      </w:r>
    </w:p>
    <w:p w:rsidR="00DA4640" w:rsidRDefault="00DA464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C67" w:rsidRDefault="00F55C6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4033F"/>
    <w:rsid w:val="00D51318"/>
    <w:rsid w:val="00DA4640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2020-10-23T04:23:00Z</dcterms:created>
  <dcterms:modified xsi:type="dcterms:W3CDTF">2021-02-12T10:17:00Z</dcterms:modified>
</cp:coreProperties>
</file>