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0E6" w:rsidRDefault="003126B5" w:rsidP="003126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6B5">
        <w:rPr>
          <w:rFonts w:ascii="Times New Roman" w:hAnsi="Times New Roman" w:cs="Times New Roman"/>
          <w:b/>
          <w:sz w:val="28"/>
          <w:szCs w:val="28"/>
        </w:rPr>
        <w:t xml:space="preserve">Прокуратура Кунашакского района </w:t>
      </w:r>
    </w:p>
    <w:p w:rsidR="0060202C" w:rsidRDefault="00275E57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E57">
        <w:rPr>
          <w:rFonts w:ascii="Times New Roman" w:hAnsi="Times New Roman" w:cs="Times New Roman"/>
          <w:b/>
          <w:sz w:val="28"/>
          <w:szCs w:val="28"/>
        </w:rPr>
        <w:t>Новое в проведении медицинских осмотров работников</w:t>
      </w:r>
    </w:p>
    <w:p w:rsidR="00275E57" w:rsidRDefault="00275E57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75E57" w:rsidRPr="00275E57" w:rsidRDefault="00275E57" w:rsidP="00275E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75E57">
        <w:rPr>
          <w:rFonts w:ascii="Times New Roman" w:hAnsi="Times New Roman" w:cs="Times New Roman"/>
          <w:sz w:val="28"/>
          <w:szCs w:val="28"/>
        </w:rPr>
        <w:t>С 01 апреля 2021 года на основании Приказа Минтруда России № 988н, Минздрава России № 1420н от 31.12.2020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обновлен перечень вредных и (или) опасных производственных факторов и работ, при выполнении которых проводятся обязательные предварительные медицинские</w:t>
      </w:r>
      <w:proofErr w:type="gramEnd"/>
      <w:r w:rsidRPr="00275E57">
        <w:rPr>
          <w:rFonts w:ascii="Times New Roman" w:hAnsi="Times New Roman" w:cs="Times New Roman"/>
          <w:sz w:val="28"/>
          <w:szCs w:val="28"/>
        </w:rPr>
        <w:t xml:space="preserve"> осмотры при поступлении на работу и периодические медицинские осмотры.</w:t>
      </w:r>
    </w:p>
    <w:p w:rsidR="00275E57" w:rsidRPr="00275E57" w:rsidRDefault="00275E57" w:rsidP="00275E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75E57">
        <w:rPr>
          <w:rFonts w:ascii="Times New Roman" w:hAnsi="Times New Roman" w:cs="Times New Roman"/>
          <w:sz w:val="28"/>
          <w:szCs w:val="28"/>
        </w:rPr>
        <w:t>Также вступил в силу новый порядок обязательных предварительных и периодических медицинских осмотров, предусмотренный Приказом Минздрава России от 28.01.2021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</w:t>
      </w:r>
      <w:proofErr w:type="gramEnd"/>
      <w:r w:rsidRPr="00275E57">
        <w:rPr>
          <w:rFonts w:ascii="Times New Roman" w:hAnsi="Times New Roman" w:cs="Times New Roman"/>
          <w:sz w:val="28"/>
          <w:szCs w:val="28"/>
        </w:rPr>
        <w:t xml:space="preserve"> предварительные и периодические медицинские осмотры».</w:t>
      </w:r>
    </w:p>
    <w:p w:rsidR="00275E57" w:rsidRPr="00275E57" w:rsidRDefault="00275E57" w:rsidP="00275E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E57">
        <w:rPr>
          <w:rFonts w:ascii="Times New Roman" w:hAnsi="Times New Roman" w:cs="Times New Roman"/>
          <w:sz w:val="28"/>
          <w:szCs w:val="28"/>
        </w:rPr>
        <w:t>Периодический осмотр работников может проводиться мобильными медицинскими бригадами врачей-специалистов медицинской организации. Работники перед проведением периодических осмотров мобильными бригадами проходят в медицинских организациях диагностические исследования.</w:t>
      </w:r>
    </w:p>
    <w:p w:rsidR="00275E57" w:rsidRPr="00275E57" w:rsidRDefault="00275E57" w:rsidP="00275E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E57">
        <w:rPr>
          <w:rFonts w:ascii="Times New Roman" w:hAnsi="Times New Roman" w:cs="Times New Roman"/>
          <w:sz w:val="28"/>
          <w:szCs w:val="28"/>
        </w:rPr>
        <w:t>При проведении предварительного или периодического осмотра работника должны учитываться результаты ранее проведенных (не позднее одного года) предварительного или периодического осмотра, диспансеризации, иных медицинских осмотров, подтвержденных медицинскими документами, в том числе полученных путем электронного обмена между медицинскими организациями, за исключением случаев выявления у него симптомов и синдромов заболеваний, свидетельствующих о наличии медицинских показаний для повторного проведения исследований либо иных медицинских мероприятий в рамках предварительного или периодического осмотра.</w:t>
      </w:r>
    </w:p>
    <w:p w:rsidR="00275E57" w:rsidRPr="00275E57" w:rsidRDefault="00275E57" w:rsidP="00275E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E57">
        <w:rPr>
          <w:rFonts w:ascii="Times New Roman" w:hAnsi="Times New Roman" w:cs="Times New Roman"/>
          <w:sz w:val="28"/>
          <w:szCs w:val="28"/>
        </w:rPr>
        <w:t>Работодатель вправе организовать лицам, поступающим на работу, прохождение диспансеризации и ежегодного профилактического медицинского осмотра взрослого населения с целью предоставления результатов врачебной комиссии, необходимых при подготовке заключения по итогам предварительного осмотра.</w:t>
      </w:r>
    </w:p>
    <w:p w:rsidR="009063CB" w:rsidRDefault="00275E57" w:rsidP="00275E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E57">
        <w:rPr>
          <w:rFonts w:ascii="Times New Roman" w:hAnsi="Times New Roman" w:cs="Times New Roman"/>
          <w:sz w:val="28"/>
          <w:szCs w:val="28"/>
        </w:rPr>
        <w:t xml:space="preserve">При этом стоимость услуг, оказываемых при проведении диспансеризации и ежегодного профилактического медицинского осмотра и </w:t>
      </w:r>
      <w:r w:rsidRPr="00275E57">
        <w:rPr>
          <w:rFonts w:ascii="Times New Roman" w:hAnsi="Times New Roman" w:cs="Times New Roman"/>
          <w:sz w:val="28"/>
          <w:szCs w:val="28"/>
        </w:rPr>
        <w:lastRenderedPageBreak/>
        <w:t>оплачиваемых за счет средств ОМС, не учитывается в оплате по договору, заключенному с работодателем на проведение предварительного осмотра.</w:t>
      </w:r>
    </w:p>
    <w:p w:rsidR="009063CB" w:rsidRDefault="009063CB" w:rsidP="00906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202C" w:rsidRDefault="0060202C" w:rsidP="00906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Default="003126B5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прокурора района  </w:t>
      </w:r>
    </w:p>
    <w:p w:rsidR="003126B5" w:rsidRDefault="003126B5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Pr="003126B5" w:rsidRDefault="00BF5C33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юрист 2</w:t>
      </w:r>
      <w:r w:rsidR="003126B5">
        <w:rPr>
          <w:rFonts w:ascii="Times New Roman" w:hAnsi="Times New Roman" w:cs="Times New Roman"/>
          <w:sz w:val="28"/>
          <w:szCs w:val="28"/>
        </w:rPr>
        <w:t xml:space="preserve"> класса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И.А.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Мальсагов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sectPr w:rsidR="003126B5" w:rsidRPr="003126B5" w:rsidSect="00152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26B5"/>
    <w:rsid w:val="001520E6"/>
    <w:rsid w:val="00275E57"/>
    <w:rsid w:val="003126B5"/>
    <w:rsid w:val="00406D2C"/>
    <w:rsid w:val="00573C55"/>
    <w:rsid w:val="0060202C"/>
    <w:rsid w:val="009063CB"/>
    <w:rsid w:val="0094780A"/>
    <w:rsid w:val="00A27568"/>
    <w:rsid w:val="00B1525D"/>
    <w:rsid w:val="00BF5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433</Words>
  <Characters>2472</Characters>
  <Application>Microsoft Office Word</Application>
  <DocSecurity>0</DocSecurity>
  <Lines>20</Lines>
  <Paragraphs>5</Paragraphs>
  <ScaleCrop>false</ScaleCrop>
  <Company/>
  <LinksUpToDate>false</LinksUpToDate>
  <CharactersWithSpaces>2900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2020-10-23T04:23:00Z</dcterms:created>
  <dcterms:modified xsi:type="dcterms:W3CDTF">2021-06-29T07:18:00Z</dcterms:modified>
</cp:coreProperties>
</file>