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BA6" w:rsidRDefault="00AD0AF9" w:rsidP="00AD0AF9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D0AF9">
        <w:rPr>
          <w:rFonts w:ascii="Times New Roman" w:hAnsi="Times New Roman" w:cs="Times New Roman"/>
          <w:b/>
          <w:sz w:val="28"/>
          <w:szCs w:val="28"/>
        </w:rPr>
        <w:t>Уголовная и административная ответственность за хулиганство</w:t>
      </w:r>
    </w:p>
    <w:p w:rsidR="00D46A16" w:rsidRDefault="00D46A16" w:rsidP="00EE4D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0AF9" w:rsidRPr="00AD0AF9" w:rsidRDefault="00AD0AF9" w:rsidP="00AD0A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0AF9">
        <w:rPr>
          <w:rFonts w:ascii="Times New Roman" w:hAnsi="Times New Roman" w:cs="Times New Roman"/>
          <w:sz w:val="28"/>
          <w:szCs w:val="28"/>
        </w:rPr>
        <w:t>Уголовно наказуемым хулиганством может быть признано только такое грубое нарушение общественного порядка, выражающее явное неуважение к обществу, которое совершено с применением оружия или предметов, используемых в качестве оружия, либо по мотивам политической, идеологической, расовой, национальной или религиозной ненависти или вражды либо по мотивам ненависти или вражды в отношении какой-либо социальной группы.</w:t>
      </w:r>
      <w:proofErr w:type="gramEnd"/>
      <w:r w:rsidRPr="00AD0AF9">
        <w:rPr>
          <w:rFonts w:ascii="Times New Roman" w:hAnsi="Times New Roman" w:cs="Times New Roman"/>
          <w:sz w:val="28"/>
          <w:szCs w:val="28"/>
        </w:rPr>
        <w:t xml:space="preserve"> Данные действия квалифицируются по </w:t>
      </w:r>
      <w:proofErr w:type="gramStart"/>
      <w:r w:rsidRPr="00AD0AF9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AD0AF9">
        <w:rPr>
          <w:rFonts w:ascii="Times New Roman" w:hAnsi="Times New Roman" w:cs="Times New Roman"/>
          <w:sz w:val="28"/>
          <w:szCs w:val="28"/>
        </w:rPr>
        <w:t>.1 ст. 213 УК РФ.</w:t>
      </w:r>
    </w:p>
    <w:p w:rsidR="00AD0AF9" w:rsidRPr="00AD0AF9" w:rsidRDefault="00AD0AF9" w:rsidP="00AD0A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AF9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AD0AF9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AD0AF9">
        <w:rPr>
          <w:rFonts w:ascii="Times New Roman" w:hAnsi="Times New Roman" w:cs="Times New Roman"/>
          <w:sz w:val="28"/>
          <w:szCs w:val="28"/>
        </w:rPr>
        <w:t>.2 и 3 ст.213 УК РФ содержатся квалифицирующие признаки хулиганства, при наличии которых виновному может быть назначено более строгое наказание:</w:t>
      </w:r>
    </w:p>
    <w:p w:rsidR="00AD0AF9" w:rsidRPr="00AD0AF9" w:rsidRDefault="00AD0AF9" w:rsidP="00AD0A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AF9">
        <w:rPr>
          <w:rFonts w:ascii="Times New Roman" w:hAnsi="Times New Roman" w:cs="Times New Roman"/>
          <w:sz w:val="28"/>
          <w:szCs w:val="28"/>
        </w:rPr>
        <w:t>- применение оружия или предметов, используемых в качестве оружия,</w:t>
      </w:r>
    </w:p>
    <w:p w:rsidR="00AD0AF9" w:rsidRPr="00AD0AF9" w:rsidRDefault="00AD0AF9" w:rsidP="00AD0A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AF9">
        <w:rPr>
          <w:rFonts w:ascii="Times New Roman" w:hAnsi="Times New Roman" w:cs="Times New Roman"/>
          <w:sz w:val="28"/>
          <w:szCs w:val="28"/>
        </w:rPr>
        <w:t>- совершение хулиганства группой лиц, группой лиц по предварительному сговору или организованной группой,</w:t>
      </w:r>
    </w:p>
    <w:p w:rsidR="00AD0AF9" w:rsidRPr="00AD0AF9" w:rsidRDefault="00AD0AF9" w:rsidP="00AD0A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AF9">
        <w:rPr>
          <w:rFonts w:ascii="Times New Roman" w:hAnsi="Times New Roman" w:cs="Times New Roman"/>
          <w:sz w:val="28"/>
          <w:szCs w:val="28"/>
        </w:rPr>
        <w:t>- хулиганство, связанное с сопротивлением представителю власти либо иному лицу, исполняющему обязанности по охране общественного порядка или пресекающему нарушение общественного порядка</w:t>
      </w:r>
    </w:p>
    <w:p w:rsidR="00AD0AF9" w:rsidRPr="00AD0AF9" w:rsidRDefault="00AD0AF9" w:rsidP="00AD0A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AF9">
        <w:rPr>
          <w:rFonts w:ascii="Times New Roman" w:hAnsi="Times New Roman" w:cs="Times New Roman"/>
          <w:sz w:val="28"/>
          <w:szCs w:val="28"/>
        </w:rPr>
        <w:t>- хулиганство, совершенное с применением взрывчатых веществ или взрывных устройств</w:t>
      </w:r>
    </w:p>
    <w:p w:rsidR="00AD0AF9" w:rsidRPr="00AD0AF9" w:rsidRDefault="00AD0AF9" w:rsidP="00AD0A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AF9">
        <w:rPr>
          <w:rFonts w:ascii="Times New Roman" w:hAnsi="Times New Roman" w:cs="Times New Roman"/>
          <w:sz w:val="28"/>
          <w:szCs w:val="28"/>
        </w:rPr>
        <w:t xml:space="preserve">Кроме того, ст. 20.1 </w:t>
      </w:r>
      <w:proofErr w:type="spellStart"/>
      <w:r w:rsidRPr="00AD0AF9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AD0AF9">
        <w:rPr>
          <w:rFonts w:ascii="Times New Roman" w:hAnsi="Times New Roman" w:cs="Times New Roman"/>
          <w:sz w:val="28"/>
          <w:szCs w:val="28"/>
        </w:rPr>
        <w:t xml:space="preserve"> РФ предусмотрена административная ответственность за мелкое хулиганство, то есть нарушение общественного порядка, выражающее явное неуважение к обществу, сопровождающееся нецензурной бранью в общественных местах, оскорбительным приставанием к гражданам, а равно уничтожением или повреждением чужого имущества.</w:t>
      </w:r>
    </w:p>
    <w:p w:rsidR="004475BB" w:rsidRDefault="004475BB" w:rsidP="00823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7BA6" w:rsidRDefault="00917BA6" w:rsidP="00823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Default="004475BB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E3DCF">
        <w:rPr>
          <w:rFonts w:ascii="Times New Roman" w:hAnsi="Times New Roman" w:cs="Times New Roman"/>
          <w:sz w:val="28"/>
          <w:szCs w:val="28"/>
        </w:rPr>
        <w:t>рокурор</w:t>
      </w:r>
      <w:r w:rsidR="003126B5">
        <w:rPr>
          <w:rFonts w:ascii="Times New Roman" w:hAnsi="Times New Roman" w:cs="Times New Roman"/>
          <w:sz w:val="28"/>
          <w:szCs w:val="28"/>
        </w:rPr>
        <w:t xml:space="preserve"> района  </w:t>
      </w:r>
    </w:p>
    <w:p w:rsidR="004E3DCF" w:rsidRDefault="004E3DCF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Pr="003126B5" w:rsidRDefault="004475BB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советник юстиции                                                                А.В. Глазков</w:t>
      </w:r>
      <w:r w:rsidR="004E3DCF">
        <w:rPr>
          <w:rFonts w:ascii="Times New Roman" w:hAnsi="Times New Roman" w:cs="Times New Roman"/>
          <w:sz w:val="28"/>
          <w:szCs w:val="28"/>
        </w:rPr>
        <w:t xml:space="preserve">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4E3DC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45A3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E4D81">
        <w:rPr>
          <w:rFonts w:ascii="Times New Roman" w:hAnsi="Times New Roman" w:cs="Times New Roman"/>
          <w:sz w:val="28"/>
          <w:szCs w:val="28"/>
        </w:rPr>
        <w:t xml:space="preserve">     </w:t>
      </w:r>
      <w:r w:rsidR="00823C2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F5C33">
        <w:rPr>
          <w:rFonts w:ascii="Times New Roman" w:hAnsi="Times New Roman" w:cs="Times New Roman"/>
          <w:sz w:val="28"/>
          <w:szCs w:val="28"/>
        </w:rPr>
        <w:t xml:space="preserve">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sectPr w:rsidR="003126B5" w:rsidRPr="003126B5" w:rsidSect="00152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26B5"/>
    <w:rsid w:val="00122CCF"/>
    <w:rsid w:val="001520E6"/>
    <w:rsid w:val="001F627C"/>
    <w:rsid w:val="00304C25"/>
    <w:rsid w:val="003126B5"/>
    <w:rsid w:val="003D7E86"/>
    <w:rsid w:val="00406D2C"/>
    <w:rsid w:val="00432678"/>
    <w:rsid w:val="004326A1"/>
    <w:rsid w:val="00440816"/>
    <w:rsid w:val="004475BB"/>
    <w:rsid w:val="004E3DCF"/>
    <w:rsid w:val="00534D92"/>
    <w:rsid w:val="005850AA"/>
    <w:rsid w:val="0060202C"/>
    <w:rsid w:val="006A0592"/>
    <w:rsid w:val="006E5417"/>
    <w:rsid w:val="00723786"/>
    <w:rsid w:val="00760210"/>
    <w:rsid w:val="00812575"/>
    <w:rsid w:val="00823C2C"/>
    <w:rsid w:val="009063CB"/>
    <w:rsid w:val="00917BA6"/>
    <w:rsid w:val="0094780A"/>
    <w:rsid w:val="009B4949"/>
    <w:rsid w:val="00A27568"/>
    <w:rsid w:val="00A43915"/>
    <w:rsid w:val="00A45A3B"/>
    <w:rsid w:val="00A55973"/>
    <w:rsid w:val="00A613D2"/>
    <w:rsid w:val="00A877E5"/>
    <w:rsid w:val="00AD0AF9"/>
    <w:rsid w:val="00B1525D"/>
    <w:rsid w:val="00BB6C75"/>
    <w:rsid w:val="00BF5C33"/>
    <w:rsid w:val="00D4033F"/>
    <w:rsid w:val="00D46A16"/>
    <w:rsid w:val="00D51318"/>
    <w:rsid w:val="00DA4640"/>
    <w:rsid w:val="00DC7D50"/>
    <w:rsid w:val="00DF300A"/>
    <w:rsid w:val="00EE4D81"/>
    <w:rsid w:val="00F02CC8"/>
    <w:rsid w:val="00F32F2A"/>
    <w:rsid w:val="00F55C67"/>
    <w:rsid w:val="00F778FB"/>
    <w:rsid w:val="00F85587"/>
    <w:rsid w:val="00FF3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0E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2020-10-23T04:23:00Z</dcterms:created>
  <dcterms:modified xsi:type="dcterms:W3CDTF">2021-12-29T05:57:00Z</dcterms:modified>
</cp:coreProperties>
</file>