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3D7E86" w:rsidRDefault="00F85587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F85587">
        <w:rPr>
          <w:rFonts w:ascii="Times New Roman" w:hAnsi="Times New Roman" w:cs="Times New Roman"/>
          <w:b/>
          <w:sz w:val="28"/>
          <w:szCs w:val="28"/>
        </w:rPr>
        <w:t>прощен порядок оформления инвалидности</w:t>
      </w:r>
    </w:p>
    <w:p w:rsidR="00F85587" w:rsidRDefault="00F85587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5587" w:rsidRPr="00F85587" w:rsidRDefault="00F85587" w:rsidP="00F85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587">
        <w:rPr>
          <w:rFonts w:ascii="Times New Roman" w:hAnsi="Times New Roman" w:cs="Times New Roman"/>
          <w:sz w:val="28"/>
          <w:szCs w:val="28"/>
        </w:rPr>
        <w:t>26 ноября 2020 года постановлением Правительства Российской Федерации № 1942 внесены изменения в Правила признания лица инвалидом, утверждённые постановлением Правительства Российской Федерации от 20.02.2016 № 95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587" w:rsidRPr="00F85587" w:rsidRDefault="00F85587" w:rsidP="00F85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5587">
        <w:rPr>
          <w:rFonts w:ascii="Times New Roman" w:hAnsi="Times New Roman" w:cs="Times New Roman"/>
          <w:sz w:val="28"/>
          <w:szCs w:val="28"/>
        </w:rPr>
        <w:t>В соответствии с внесенными изменениями, в случае если переданное медицинской организацией в бюро медико-социальной экспертизы направление на медико-социальную экспертизу не содержит данных о результатах проведения полного объема медицинских обследований, бюро в течение 3 рабочих дней со дня получения такого направления возвращает его в медицинскую организацию с письменным обоснованием причин возврата для устранения выявленных недостатков.</w:t>
      </w:r>
      <w:proofErr w:type="gramEnd"/>
    </w:p>
    <w:p w:rsidR="00F85587" w:rsidRPr="00F85587" w:rsidRDefault="00F85587" w:rsidP="00F85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587">
        <w:rPr>
          <w:rFonts w:ascii="Times New Roman" w:hAnsi="Times New Roman" w:cs="Times New Roman"/>
          <w:sz w:val="28"/>
          <w:szCs w:val="28"/>
        </w:rPr>
        <w:t>Ранее гражданам приходилось повторно обращаться в поликлинику за дополнительными сведениями.</w:t>
      </w:r>
    </w:p>
    <w:p w:rsidR="00F85587" w:rsidRPr="00F85587" w:rsidRDefault="00F85587" w:rsidP="00F85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587">
        <w:rPr>
          <w:rFonts w:ascii="Times New Roman" w:hAnsi="Times New Roman" w:cs="Times New Roman"/>
          <w:sz w:val="28"/>
          <w:szCs w:val="28"/>
        </w:rPr>
        <w:t>Медицинская организация в течение 14 рабочих дней со дня поступления возвращенного направления дополняет сведениями о результатах медицинских обследований, в случае необходимости проводит необходимые медицинские обследования и осуществляет его обратную передачу в бюро с уведомлением гражданина.</w:t>
      </w:r>
    </w:p>
    <w:p w:rsidR="00760210" w:rsidRDefault="00F85587" w:rsidP="00F85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587">
        <w:rPr>
          <w:rFonts w:ascii="Times New Roman" w:hAnsi="Times New Roman" w:cs="Times New Roman"/>
          <w:sz w:val="28"/>
          <w:szCs w:val="28"/>
        </w:rPr>
        <w:t>Изменения начнут действовать после отмены временного порядка оформления инвалидности. Временный порядок предусматривает автоматическое продление установленной инвалидности на 6 месяцев, а также позволяет присвоить инвалидность впервые без личного обращения гражданина в бюро медико-социальной экспертизы, действует до 01.03.2021.</w:t>
      </w:r>
    </w:p>
    <w:p w:rsidR="003D7E86" w:rsidRDefault="003D7E86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87" w:rsidRDefault="00F85587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E3DCF"/>
    <w:rsid w:val="0060202C"/>
    <w:rsid w:val="00760210"/>
    <w:rsid w:val="00812575"/>
    <w:rsid w:val="009063CB"/>
    <w:rsid w:val="0094780A"/>
    <w:rsid w:val="009B4949"/>
    <w:rsid w:val="00A27568"/>
    <w:rsid w:val="00A877E5"/>
    <w:rsid w:val="00B1525D"/>
    <w:rsid w:val="00BB6C75"/>
    <w:rsid w:val="00BF5C33"/>
    <w:rsid w:val="00D51318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2020-10-23T04:23:00Z</dcterms:created>
  <dcterms:modified xsi:type="dcterms:W3CDTF">2020-12-28T10:25:00Z</dcterms:modified>
</cp:coreProperties>
</file>