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10665B" w:rsidRDefault="00B56C9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C9E">
        <w:rPr>
          <w:rFonts w:ascii="Times New Roman" w:hAnsi="Times New Roman" w:cs="Times New Roman"/>
          <w:b/>
          <w:sz w:val="28"/>
          <w:szCs w:val="28"/>
        </w:rPr>
        <w:t>Реабилитация за незаконное уголовное преследование</w:t>
      </w:r>
    </w:p>
    <w:p w:rsidR="00B56C9E" w:rsidRDefault="00B56C9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6C9E" w:rsidRPr="00B56C9E" w:rsidRDefault="00B56C9E" w:rsidP="00B5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C9E">
        <w:rPr>
          <w:rFonts w:ascii="Times New Roman" w:hAnsi="Times New Roman" w:cs="Times New Roman"/>
          <w:sz w:val="28"/>
          <w:szCs w:val="28"/>
        </w:rPr>
        <w:t>Лица, которые незаконно привлекались к уголовной ответственности, имеют право на реабилитацию. Реабилитация - это полное восстановление прав и репутации в виду ложного обвинения, которое включает в себя возмещение имущественного вреда, устранение последствий причинения морального вреда и восстановление в трудовых, пенсио</w:t>
      </w:r>
      <w:r>
        <w:rPr>
          <w:rFonts w:ascii="Times New Roman" w:hAnsi="Times New Roman" w:cs="Times New Roman"/>
          <w:sz w:val="28"/>
          <w:szCs w:val="28"/>
        </w:rPr>
        <w:t>нных, жилищных и других правах.</w:t>
      </w:r>
    </w:p>
    <w:p w:rsidR="00B56C9E" w:rsidRPr="00B56C9E" w:rsidRDefault="00B56C9E" w:rsidP="00B5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C9E">
        <w:rPr>
          <w:rFonts w:ascii="Times New Roman" w:hAnsi="Times New Roman" w:cs="Times New Roman"/>
          <w:sz w:val="28"/>
          <w:szCs w:val="28"/>
        </w:rPr>
        <w:t>Возникновение права на реабилитацию осуществляется на основании  вступившего в законную силу приговора, постановления или определения суда, которым установлен факт незаконного и необоснова</w:t>
      </w:r>
      <w:r>
        <w:rPr>
          <w:rFonts w:ascii="Times New Roman" w:hAnsi="Times New Roman" w:cs="Times New Roman"/>
          <w:sz w:val="28"/>
          <w:szCs w:val="28"/>
        </w:rPr>
        <w:t>нного уголовного преследования.</w:t>
      </w:r>
    </w:p>
    <w:p w:rsidR="00B56C9E" w:rsidRPr="00B56C9E" w:rsidRDefault="00B56C9E" w:rsidP="00B5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C9E">
        <w:rPr>
          <w:rFonts w:ascii="Times New Roman" w:hAnsi="Times New Roman" w:cs="Times New Roman"/>
          <w:sz w:val="28"/>
          <w:szCs w:val="28"/>
        </w:rPr>
        <w:t>Для получения компенсации следует обратиться с письменным заявлением в суд, вынесший реабилитирующее решение, либо в ра</w:t>
      </w:r>
      <w:r>
        <w:rPr>
          <w:rFonts w:ascii="Times New Roman" w:hAnsi="Times New Roman" w:cs="Times New Roman"/>
          <w:sz w:val="28"/>
          <w:szCs w:val="28"/>
        </w:rPr>
        <w:t>йонный суд по месту жительства.</w:t>
      </w:r>
    </w:p>
    <w:p w:rsidR="00B56C9E" w:rsidRPr="00B56C9E" w:rsidRDefault="00B56C9E" w:rsidP="00B5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C9E">
        <w:rPr>
          <w:rFonts w:ascii="Times New Roman" w:hAnsi="Times New Roman" w:cs="Times New Roman"/>
          <w:sz w:val="28"/>
          <w:szCs w:val="28"/>
        </w:rPr>
        <w:t>Возмещению подлежит неполученная заработная плата, пенсия, пособия или другие средства, которых гражданин был лишен; конфискованное или обращенное в доход государства на основании приговора или решения суда имущество; штрафы и процессуальные издержки, взысканные судом; суммы, выплаченные за оказание юридической помощи, а также иные расходы, понесенные в связи с незак</w:t>
      </w:r>
      <w:r>
        <w:rPr>
          <w:rFonts w:ascii="Times New Roman" w:hAnsi="Times New Roman" w:cs="Times New Roman"/>
          <w:sz w:val="28"/>
          <w:szCs w:val="28"/>
        </w:rPr>
        <w:t>онным уголовным преследованием.</w:t>
      </w:r>
    </w:p>
    <w:p w:rsidR="00B56C9E" w:rsidRPr="00B56C9E" w:rsidRDefault="00B56C9E" w:rsidP="00B5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C9E">
        <w:rPr>
          <w:rFonts w:ascii="Times New Roman" w:hAnsi="Times New Roman" w:cs="Times New Roman"/>
          <w:sz w:val="28"/>
          <w:szCs w:val="28"/>
        </w:rPr>
        <w:t>Федеральным законодательством установлено, что требование о возмещении имущественного вреда подлежит расс</w:t>
      </w:r>
      <w:r>
        <w:rPr>
          <w:rFonts w:ascii="Times New Roman" w:hAnsi="Times New Roman" w:cs="Times New Roman"/>
          <w:sz w:val="28"/>
          <w:szCs w:val="28"/>
        </w:rPr>
        <w:t>мотрению судом в месячный срок.</w:t>
      </w:r>
    </w:p>
    <w:p w:rsidR="00B56C9E" w:rsidRPr="00B56C9E" w:rsidRDefault="00B56C9E" w:rsidP="00B5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C9E">
        <w:rPr>
          <w:rFonts w:ascii="Times New Roman" w:hAnsi="Times New Roman" w:cs="Times New Roman"/>
          <w:sz w:val="28"/>
          <w:szCs w:val="28"/>
        </w:rPr>
        <w:t>Для получения компенсации морального вреда в денежном выражении реабилитированный вправе обратиться в районный суд по месту жительства с исковым заявлением в порядке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судопроизводства.</w:t>
      </w:r>
    </w:p>
    <w:p w:rsidR="00F85587" w:rsidRDefault="00B56C9E" w:rsidP="00B56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C9E">
        <w:rPr>
          <w:rFonts w:ascii="Times New Roman" w:hAnsi="Times New Roman" w:cs="Times New Roman"/>
          <w:sz w:val="28"/>
          <w:szCs w:val="28"/>
        </w:rPr>
        <w:t>Ответчиком по таким искам выступает Министерство финансов Российской Федерации.</w:t>
      </w:r>
    </w:p>
    <w:p w:rsidR="00B56C9E" w:rsidRDefault="00B56C9E" w:rsidP="00B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C9E" w:rsidRDefault="00B56C9E" w:rsidP="00B56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10665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</w:t>
      </w:r>
      <w:r w:rsidR="00A45A3B"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A45A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10665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Сабитов Р.Г.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0665B"/>
    <w:rsid w:val="001520E6"/>
    <w:rsid w:val="001F627C"/>
    <w:rsid w:val="00304C25"/>
    <w:rsid w:val="003126B5"/>
    <w:rsid w:val="003D7E86"/>
    <w:rsid w:val="00406D2C"/>
    <w:rsid w:val="00432678"/>
    <w:rsid w:val="004E3DCF"/>
    <w:rsid w:val="0060202C"/>
    <w:rsid w:val="00615DD2"/>
    <w:rsid w:val="00723786"/>
    <w:rsid w:val="00760210"/>
    <w:rsid w:val="00812575"/>
    <w:rsid w:val="009063CB"/>
    <w:rsid w:val="0094780A"/>
    <w:rsid w:val="009B4949"/>
    <w:rsid w:val="00A27568"/>
    <w:rsid w:val="00A45A3B"/>
    <w:rsid w:val="00A877E5"/>
    <w:rsid w:val="00B1525D"/>
    <w:rsid w:val="00B56C9E"/>
    <w:rsid w:val="00BB6C75"/>
    <w:rsid w:val="00BF5C33"/>
    <w:rsid w:val="00D51318"/>
    <w:rsid w:val="00D66279"/>
    <w:rsid w:val="00F63668"/>
    <w:rsid w:val="00F85587"/>
    <w:rsid w:val="00FB02DE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2020-10-23T04:23:00Z</dcterms:created>
  <dcterms:modified xsi:type="dcterms:W3CDTF">2020-12-28T11:01:00Z</dcterms:modified>
</cp:coreProperties>
</file>